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325D" w14:textId="77777777" w:rsidR="00354074" w:rsidRDefault="00354074" w:rsidP="00354074">
      <w:pPr>
        <w:ind w:firstLine="5103"/>
        <w:rPr>
          <w:sz w:val="20"/>
        </w:rPr>
      </w:pPr>
      <w:r>
        <w:rPr>
          <w:sz w:val="20"/>
        </w:rPr>
        <w:t>Kultūros projektų, skatinančių tautinių mažumų</w:t>
      </w:r>
    </w:p>
    <w:p w14:paraId="3B0CC46C" w14:textId="77777777" w:rsidR="00354074" w:rsidRDefault="00354074" w:rsidP="00354074">
      <w:pPr>
        <w:ind w:firstLine="5103"/>
        <w:rPr>
          <w:sz w:val="20"/>
        </w:rPr>
      </w:pPr>
      <w:r>
        <w:rPr>
          <w:sz w:val="20"/>
        </w:rPr>
        <w:t>kultūrų plėtotę, dalinio finansavimo iš valstybės</w:t>
      </w:r>
    </w:p>
    <w:p w14:paraId="73D82445" w14:textId="77777777" w:rsidR="00354074" w:rsidRDefault="00354074" w:rsidP="00354074">
      <w:pPr>
        <w:ind w:firstLine="5103"/>
        <w:rPr>
          <w:sz w:val="20"/>
        </w:rPr>
      </w:pPr>
      <w:r>
        <w:rPr>
          <w:sz w:val="20"/>
        </w:rPr>
        <w:t xml:space="preserve">biudžeto lėšų tvarkos aprašo </w:t>
      </w:r>
    </w:p>
    <w:p w14:paraId="45F45E62" w14:textId="77777777" w:rsidR="00354074" w:rsidRDefault="00354074" w:rsidP="00354074">
      <w:pPr>
        <w:ind w:firstLine="5103"/>
        <w:rPr>
          <w:b/>
          <w:sz w:val="20"/>
        </w:rPr>
      </w:pPr>
      <w:r>
        <w:rPr>
          <w:sz w:val="20"/>
        </w:rPr>
        <w:t>6 priedas</w:t>
      </w:r>
    </w:p>
    <w:p w14:paraId="4AD59E0F" w14:textId="77777777" w:rsidR="00354074" w:rsidRDefault="00354074" w:rsidP="00354074">
      <w:pPr>
        <w:ind w:firstLine="5103"/>
        <w:rPr>
          <w:szCs w:val="24"/>
        </w:rPr>
      </w:pPr>
    </w:p>
    <w:p w14:paraId="001D71BB" w14:textId="77777777" w:rsidR="00354074" w:rsidRDefault="00354074" w:rsidP="00354074">
      <w:pPr>
        <w:jc w:val="center"/>
        <w:rPr>
          <w:b/>
          <w:bCs/>
        </w:rPr>
      </w:pPr>
      <w:r>
        <w:rPr>
          <w:b/>
          <w:bCs/>
        </w:rPr>
        <w:t>KULTŪROS PROJEKTO, SKATINANČIO TAUTINIŲ MAŽUMŲ KULTŪRŲ PLĖTOTĘ, DALINIO FINANSAVIMO IŠ VALSTYBĖS BIUDŽETO LĖŠŲ</w:t>
      </w:r>
    </w:p>
    <w:p w14:paraId="04A0C2F7" w14:textId="77777777" w:rsidR="00354074" w:rsidRDefault="00354074" w:rsidP="00354074">
      <w:pPr>
        <w:jc w:val="center"/>
        <w:rPr>
          <w:b/>
        </w:rPr>
      </w:pPr>
    </w:p>
    <w:p w14:paraId="266441C5" w14:textId="77777777" w:rsidR="00354074" w:rsidRDefault="00354074" w:rsidP="00354074">
      <w:pPr>
        <w:jc w:val="center"/>
        <w:rPr>
          <w:b/>
        </w:rPr>
      </w:pPr>
      <w:r>
        <w:rPr>
          <w:b/>
        </w:rPr>
        <w:t>S U T A R T I S</w:t>
      </w:r>
    </w:p>
    <w:p w14:paraId="6F3BE1B7" w14:textId="77777777" w:rsidR="00354074" w:rsidRDefault="00354074" w:rsidP="00354074"/>
    <w:p w14:paraId="674F1783" w14:textId="33F4A7DE" w:rsidR="00354074" w:rsidRDefault="00354074" w:rsidP="00354074">
      <w:pPr>
        <w:jc w:val="center"/>
      </w:pPr>
      <w:r>
        <w:t>2026 m. ____________</w:t>
      </w:r>
      <w:r w:rsidR="00BC76B6">
        <w:t xml:space="preserve">  </w:t>
      </w:r>
      <w:r>
        <w:t xml:space="preserve"> d. Nr. </w:t>
      </w:r>
      <w:r w:rsidR="003915FB">
        <w:t>______</w:t>
      </w:r>
    </w:p>
    <w:p w14:paraId="6045DFB8" w14:textId="77777777" w:rsidR="00354074" w:rsidRDefault="00354074" w:rsidP="00354074">
      <w:pPr>
        <w:jc w:val="center"/>
      </w:pPr>
      <w:r>
        <w:t>Vilnius</w:t>
      </w:r>
    </w:p>
    <w:p w14:paraId="73A47B98" w14:textId="77777777" w:rsidR="00354074" w:rsidRDefault="00354074" w:rsidP="00354074"/>
    <w:p w14:paraId="082669B0" w14:textId="77777777" w:rsidR="00354074" w:rsidRDefault="00354074" w:rsidP="00354074">
      <w:pPr>
        <w:ind w:firstLine="720"/>
        <w:jc w:val="both"/>
      </w:pPr>
      <w:r>
        <w:rPr>
          <w:b/>
        </w:rPr>
        <w:t>Tautinių mažumų departamentas prie Lietuvos Respublikos Vyriausybės</w:t>
      </w:r>
      <w:r>
        <w:t xml:space="preserve"> (toliau – </w:t>
      </w:r>
    </w:p>
    <w:p w14:paraId="44B134F7" w14:textId="22874606" w:rsidR="00354074" w:rsidRDefault="00354074" w:rsidP="00354074">
      <w:pPr>
        <w:jc w:val="both"/>
      </w:pPr>
      <w:r>
        <w:t>Departamentas), atstovaujamas direktoriaus Dainiaus Babilo, veikiantis pagal nuostatus ir ___________________________________________________________________________ (toliau – Vykdytojas), atstovaujamas_________________, veikiantis pagal _____________ (toliau kartu – šalys), sudarė šią sutartį:</w:t>
      </w:r>
    </w:p>
    <w:p w14:paraId="5D49D221" w14:textId="77777777" w:rsidR="00354074" w:rsidRDefault="00354074" w:rsidP="00354074">
      <w:pPr>
        <w:ind w:firstLine="720"/>
        <w:jc w:val="both"/>
        <w:rPr>
          <w:b/>
        </w:rPr>
      </w:pPr>
      <w:r>
        <w:rPr>
          <w:b/>
        </w:rPr>
        <w:t>1. Sutarties dalykas</w:t>
      </w:r>
    </w:p>
    <w:p w14:paraId="740F1321" w14:textId="77777777" w:rsidR="00354074" w:rsidRDefault="00354074" w:rsidP="00354074">
      <w:pPr>
        <w:ind w:firstLine="720"/>
        <w:jc w:val="both"/>
      </w:pPr>
      <w:r>
        <w:t>1.1. Šios sutarties dalykas yra projekto „____________________________________“ (toliau – projektas) vykdymas.</w:t>
      </w:r>
    </w:p>
    <w:p w14:paraId="015DBC59" w14:textId="0F81ECBF" w:rsidR="00354074" w:rsidRDefault="00354074" w:rsidP="00354074">
      <w:pPr>
        <w:ind w:firstLine="720"/>
        <w:jc w:val="both"/>
      </w:pPr>
      <w:r>
        <w:t xml:space="preserve">1.2. Priemonės kodas pagal Departamento strateginio veiklos planą </w:t>
      </w:r>
      <w:r w:rsidR="00D63A63" w:rsidRPr="00C0255A">
        <w:rPr>
          <w:color w:val="000000" w:themeColor="text1"/>
        </w:rPr>
        <w:t xml:space="preserve">08 001 </w:t>
      </w:r>
      <w:r w:rsidR="00D63A63" w:rsidRPr="00C0255A">
        <w:t>11 01</w:t>
      </w:r>
      <w:r w:rsidR="00D63A63">
        <w:t>___.</w:t>
      </w:r>
    </w:p>
    <w:p w14:paraId="040F506B" w14:textId="77777777" w:rsidR="00354074" w:rsidRDefault="00354074" w:rsidP="00354074">
      <w:pPr>
        <w:ind w:firstLine="720"/>
        <w:jc w:val="both"/>
        <w:rPr>
          <w:b/>
        </w:rPr>
      </w:pPr>
      <w:r>
        <w:rPr>
          <w:b/>
        </w:rPr>
        <w:t>2. Šalių įsipareigojimai</w:t>
      </w:r>
    </w:p>
    <w:p w14:paraId="5A8CC12F" w14:textId="0AC249CE" w:rsidR="00354074" w:rsidRDefault="00354074" w:rsidP="00354074">
      <w:pPr>
        <w:ind w:firstLine="720"/>
        <w:jc w:val="both"/>
      </w:pPr>
      <w:r>
        <w:t xml:space="preserve">2.1. Departamentas, vadovaudamasis Tautinių mažumų departamento prie Lietuvos Respublikos Vyriausybės direktoriaus </w:t>
      </w:r>
      <w:r w:rsidR="00D63A63">
        <w:t>2026 m. kovo 3 d.</w:t>
      </w:r>
      <w:r>
        <w:t xml:space="preserve"> įsakymu Nr. </w:t>
      </w:r>
      <w:r w:rsidR="00D63A63">
        <w:t>ĮV-14</w:t>
      </w:r>
      <w:r>
        <w:t xml:space="preserve"> , įsipareigoja:</w:t>
      </w:r>
    </w:p>
    <w:p w14:paraId="64DC02C5" w14:textId="77777777" w:rsidR="00354074" w:rsidRDefault="00354074" w:rsidP="00354074">
      <w:pPr>
        <w:ind w:firstLine="720"/>
        <w:jc w:val="both"/>
      </w:pPr>
      <w:r>
        <w:t xml:space="preserve">2.1.1. iš dalies finansuoti šios sutarties 1.1 punkte nurodytą projektą ir skirti šiam tikslui, atsižvelgiant į Vykdytojo pateiktą ir Departamento patvirtintą sąmatą (1 priedas), kuri yra neatskiriama šios sutarties dalis, _______________________ </w:t>
      </w:r>
      <w:r>
        <w:rPr>
          <w:b/>
        </w:rPr>
        <w:t>eurų</w:t>
      </w:r>
      <w:r>
        <w:t>;</w:t>
      </w:r>
    </w:p>
    <w:p w14:paraId="67632039" w14:textId="77777777" w:rsidR="00354074" w:rsidRDefault="00354074" w:rsidP="00354074">
      <w:pPr>
        <w:ind w:firstLine="3472"/>
        <w:jc w:val="both"/>
        <w:rPr>
          <w:sz w:val="20"/>
        </w:rPr>
      </w:pPr>
      <w:r>
        <w:rPr>
          <w:sz w:val="20"/>
        </w:rPr>
        <w:t>(suma skaičiais ir žodžiais)</w:t>
      </w:r>
    </w:p>
    <w:p w14:paraId="60D810AF" w14:textId="77777777" w:rsidR="00354074" w:rsidRDefault="00354074" w:rsidP="00354074">
      <w:pPr>
        <w:ind w:firstLine="720"/>
        <w:jc w:val="both"/>
        <w:rPr>
          <w:szCs w:val="24"/>
        </w:rPr>
      </w:pPr>
      <w:r>
        <w:t>2.1.2. lėšas pervesti Vykdytojui (juridinio asmens kodas _____________) į atskirą valstybės biudžeto lėšoms skirtą sąskaitą Nr. _______________________, _________________.</w:t>
      </w:r>
    </w:p>
    <w:p w14:paraId="5C04EB94" w14:textId="77777777" w:rsidR="00354074" w:rsidRDefault="00354074" w:rsidP="00354074">
      <w:pPr>
        <w:ind w:firstLine="5760"/>
        <w:jc w:val="both"/>
        <w:rPr>
          <w:sz w:val="20"/>
        </w:rPr>
      </w:pPr>
      <w:r>
        <w:rPr>
          <w:sz w:val="20"/>
        </w:rPr>
        <w:t>(banko pavadinimas, banko kodas)</w:t>
      </w:r>
    </w:p>
    <w:p w14:paraId="43CE7D15" w14:textId="77777777" w:rsidR="00354074" w:rsidRDefault="00354074" w:rsidP="00354074">
      <w:pPr>
        <w:ind w:firstLine="720"/>
        <w:jc w:val="both"/>
        <w:rPr>
          <w:szCs w:val="24"/>
        </w:rPr>
      </w:pPr>
      <w:r>
        <w:t>2.2. Vykdytojas įsipareigoja:</w:t>
      </w:r>
    </w:p>
    <w:p w14:paraId="63A1732E" w14:textId="275199D2" w:rsidR="00354074" w:rsidRDefault="00354074" w:rsidP="00354074">
      <w:pPr>
        <w:ind w:firstLine="720"/>
        <w:jc w:val="both"/>
      </w:pPr>
      <w:r>
        <w:t xml:space="preserve">2.2.1. sutarties 1.1 punkte nurodytą projektą įvykdyti iki </w:t>
      </w:r>
      <w:r>
        <w:rPr>
          <w:b/>
          <w:bCs/>
        </w:rPr>
        <w:t>20</w:t>
      </w:r>
      <w:r w:rsidR="00D63A63">
        <w:rPr>
          <w:b/>
          <w:bCs/>
        </w:rPr>
        <w:t>26</w:t>
      </w:r>
      <w:r>
        <w:rPr>
          <w:b/>
          <w:bCs/>
        </w:rPr>
        <w:t xml:space="preserve"> m. ______________ d</w:t>
      </w:r>
      <w:r>
        <w:t>., įgyvendinant ir panaudojant skirtas lėšas šioms projekte numatytoms veikloms</w:t>
      </w:r>
      <w:r w:rsidR="00236CFB">
        <w:t xml:space="preserve"> (</w:t>
      </w:r>
      <w:r w:rsidR="001B17BA" w:rsidRPr="001B17BA">
        <w:rPr>
          <w:i/>
          <w:iCs/>
        </w:rPr>
        <w:t>įrašomos visos numatomos įgyvendinti veiklos</w:t>
      </w:r>
      <w:r w:rsidR="001B17BA">
        <w:t>)</w:t>
      </w:r>
      <w:r>
        <w:t>:</w:t>
      </w:r>
    </w:p>
    <w:p w14:paraId="43CCA2C6" w14:textId="77777777" w:rsidR="00354074" w:rsidRDefault="00354074" w:rsidP="00354074">
      <w:pPr>
        <w:ind w:left="1134" w:hanging="360"/>
        <w:jc w:val="both"/>
        <w:rPr>
          <w:i/>
          <w:iCs/>
          <w:szCs w:val="24"/>
        </w:rPr>
      </w:pPr>
      <w:r>
        <w:rPr>
          <w:rFonts w:ascii="Symbol" w:hAnsi="Symbol"/>
          <w:iCs/>
          <w:sz w:val="20"/>
          <w:szCs w:val="24"/>
        </w:rPr>
        <w:t></w:t>
      </w:r>
      <w:r>
        <w:rPr>
          <w:rFonts w:ascii="Symbol" w:hAnsi="Symbol"/>
          <w:iCs/>
          <w:sz w:val="20"/>
          <w:szCs w:val="24"/>
        </w:rPr>
        <w:tab/>
      </w:r>
      <w:r>
        <w:rPr>
          <w:i/>
          <w:iCs/>
          <w:szCs w:val="24"/>
        </w:rPr>
        <w:t>Veikla / renginys / data</w:t>
      </w:r>
    </w:p>
    <w:p w14:paraId="1C8D5176" w14:textId="77777777" w:rsidR="00354074" w:rsidRDefault="00354074" w:rsidP="00354074">
      <w:pPr>
        <w:ind w:left="1134" w:hanging="360"/>
        <w:jc w:val="both"/>
        <w:rPr>
          <w:i/>
          <w:iCs/>
          <w:szCs w:val="24"/>
        </w:rPr>
      </w:pPr>
      <w:r>
        <w:rPr>
          <w:rFonts w:ascii="Symbol" w:hAnsi="Symbol"/>
          <w:iCs/>
          <w:sz w:val="20"/>
          <w:szCs w:val="24"/>
        </w:rPr>
        <w:t></w:t>
      </w:r>
      <w:r>
        <w:rPr>
          <w:rFonts w:ascii="Symbol" w:hAnsi="Symbol"/>
          <w:iCs/>
          <w:sz w:val="20"/>
          <w:szCs w:val="24"/>
        </w:rPr>
        <w:tab/>
      </w:r>
      <w:r>
        <w:rPr>
          <w:i/>
          <w:iCs/>
          <w:szCs w:val="24"/>
        </w:rPr>
        <w:t>Veikla . renginys / data</w:t>
      </w:r>
    </w:p>
    <w:p w14:paraId="747AD2F0" w14:textId="77777777" w:rsidR="00354074" w:rsidRDefault="00354074" w:rsidP="00354074">
      <w:pPr>
        <w:ind w:firstLine="720"/>
        <w:jc w:val="both"/>
      </w:pPr>
      <w:r>
        <w:t>2.2.2. sutarties 2.1.1 punkte nurodytą sumą naudoti pagal 1.1 punkte įvardytą paskirtį ir Departamento patvirtintą sąmatą, o nepanaudotą lėšų likutį grąžinti į Departamento sąskaitą (Nr. LT64 4040 0636 1000 0169);</w:t>
      </w:r>
    </w:p>
    <w:p w14:paraId="26FB2E6F" w14:textId="77777777" w:rsidR="00354074" w:rsidRDefault="00354074" w:rsidP="00354074">
      <w:pPr>
        <w:ind w:firstLine="720"/>
        <w:jc w:val="both"/>
      </w:pPr>
      <w:r>
        <w:t>2.2.3. užtikrinti, kad perkant prekes, paslaugas, darbus valstybės biudžeto lėšomis bus laikomasi Lietuvos Respublikos viešųjų pirkimų įstatymo, tiekėjų lygiateisiškumo, skaidrumo ir nešališkumo principų;</w:t>
      </w:r>
    </w:p>
    <w:p w14:paraId="0D312BDF" w14:textId="77777777" w:rsidR="00354074" w:rsidRDefault="00354074" w:rsidP="00354074">
      <w:pPr>
        <w:ind w:firstLine="709"/>
        <w:jc w:val="both"/>
        <w:rPr>
          <w:color w:val="000000"/>
        </w:rPr>
      </w:pPr>
      <w:r>
        <w:t xml:space="preserve">2.2.4. projekto reklaminėje medžiagoje, taip pat informaciniuose plakatuose, kvietimuose į renginius, medžiagoje spaudai, mokymo medžiagoje nurodyti, kad projektą iš dalies finansuoja Departamentas ir įdėti Departamento logotipą. </w:t>
      </w:r>
      <w:r>
        <w:rPr>
          <w:color w:val="000000"/>
        </w:rPr>
        <w:t xml:space="preserve">Ši informacija </w:t>
      </w:r>
      <w:r>
        <w:rPr>
          <w:i/>
          <w:iCs/>
          <w:color w:val="000000"/>
          <w:u w:val="single"/>
        </w:rPr>
        <w:t>nurodoma tekstu ir naudojant Departamento logotipą</w:t>
      </w:r>
      <w:r>
        <w:rPr>
          <w:color w:val="000000"/>
        </w:rPr>
        <w:t xml:space="preserve"> (Departamento logotipus galite atsisiųsti čia: </w:t>
      </w:r>
      <w:r>
        <w:rPr>
          <w:color w:val="0000FF"/>
          <w:u w:val="single"/>
        </w:rPr>
        <w:t>https://tmde.lrv.lt/logo/</w:t>
      </w:r>
      <w:r>
        <w:rPr>
          <w:color w:val="000000"/>
        </w:rPr>
        <w:t>)</w:t>
      </w:r>
      <w:r>
        <w:t>.</w:t>
      </w:r>
      <w:r>
        <w:rPr>
          <w:color w:val="000000"/>
        </w:rPr>
        <w:t xml:space="preserve"> Projektai privalo būti viešinami. Projektų vykdytojai turi skleisti informaciją apie įgyvendinamus projektus, kad tikslinės grupės ir visuomenė daugiau sužinotų apie įgyvendinamų projektų tikslus, eigą ir rezultatus. Viešinimo priemones (socialiniuose tinkluose, viešinimo kanalais žiniasklaidoje ir, </w:t>
      </w:r>
      <w:r>
        <w:rPr>
          <w:color w:val="000000"/>
        </w:rPr>
        <w:lastRenderedPageBreak/>
        <w:t xml:space="preserve">jeigu yra galimybių, kitose viešosios informacijos rengėjų ir visuomenės informavimo priemonių sistemose) pasirenka projektų vykdytojai. Viešinimo priemonėse privaloma nurodyti, kad projektas finansuojamas (arba iš dalies finansuojamas) valstybės biudžeto lėšomis, kurias skiria Departamentas. </w:t>
      </w:r>
    </w:p>
    <w:p w14:paraId="326CD1CB" w14:textId="7144AC4D" w:rsidR="00354074" w:rsidRDefault="00354074" w:rsidP="00354074">
      <w:pPr>
        <w:ind w:firstLine="720"/>
        <w:jc w:val="both"/>
      </w:pPr>
      <w:r>
        <w:t xml:space="preserve">2.2.5. pasibaigus projektui iki </w:t>
      </w:r>
      <w:r>
        <w:rPr>
          <w:b/>
        </w:rPr>
        <w:t>20</w:t>
      </w:r>
      <w:r w:rsidR="00D63A63">
        <w:rPr>
          <w:b/>
        </w:rPr>
        <w:t>26</w:t>
      </w:r>
      <w:r>
        <w:rPr>
          <w:b/>
        </w:rPr>
        <w:t xml:space="preserve"> m. ________________ d.</w:t>
      </w:r>
      <w:r>
        <w:t xml:space="preserve"> atsiskaityti Ryšių su tautinėmis bendrijomis skyriui, pateikdamas Departamento direktoriaus nustatytos formos projekto dalinio finansavimo finansinę ataskaitą (2 priedas) dalinio finansavimo dalykinę ataskaitą (3 priedas) ir faktines išlaidas patvirtinančių dokumentų sąrašą;</w:t>
      </w:r>
    </w:p>
    <w:p w14:paraId="13B9330A" w14:textId="77777777" w:rsidR="00354074" w:rsidRDefault="00354074" w:rsidP="00354074">
      <w:pPr>
        <w:ind w:firstLine="720"/>
        <w:jc w:val="both"/>
      </w:pPr>
      <w:r>
        <w:t>2.2.6. apskaitą, susijusią su projekto įgyvendinimu, tvarkyti vadovaujantis Lietuvos Respublikos teisės aktais.</w:t>
      </w:r>
    </w:p>
    <w:p w14:paraId="42E7B563" w14:textId="77777777" w:rsidR="00354074" w:rsidRDefault="00354074" w:rsidP="00354074">
      <w:pPr>
        <w:ind w:firstLine="720"/>
        <w:jc w:val="both"/>
        <w:rPr>
          <w:b/>
        </w:rPr>
      </w:pPr>
      <w:r>
        <w:rPr>
          <w:b/>
        </w:rPr>
        <w:t>3. Papildomos sutarties sąlygos</w:t>
      </w:r>
    </w:p>
    <w:p w14:paraId="4E267DFE" w14:textId="77777777" w:rsidR="00354074" w:rsidRDefault="00354074" w:rsidP="00354074">
      <w:pPr>
        <w:ind w:firstLine="720"/>
        <w:jc w:val="both"/>
      </w:pPr>
      <w:r>
        <w:t>3.1. Vykdytojas yra atsakingas už tai, kad skirtos lėšos būtų panaudotos tik pagal sąmatoje nurodytą paskirtį, t. y. pagal konkrečius išlaidų straipsnius, įvertintus pinigine išraiška. Projekto išlaidos laikomos tinkamomis ir panaudotomis pagal paskirtį, jeigu jos teisės aktų nustatyta tvarka yra įtrauktos į Vykdytojo buhalterinę apskaitą ir gali būti identifikuojamos, pagrįstos ir patvirtintos atitinkamais išlaidas pateisinančiais ir išlaidų apmokėjimą įrodančiais dokumentais, turinčiais visus apskaitos dokumentams privalomus rekvizitus.</w:t>
      </w:r>
    </w:p>
    <w:p w14:paraId="35BC49BF" w14:textId="77777777" w:rsidR="00354074" w:rsidRDefault="00354074" w:rsidP="00354074">
      <w:pPr>
        <w:ind w:firstLine="720"/>
        <w:jc w:val="both"/>
      </w:pPr>
      <w:r>
        <w:t xml:space="preserve">3.2. Jeigu įgyvendinant projektą iškyla poreikis keisti lėšų paskirstymą pagal atskirus sąmatos straipsnius, toks pasikeitimas nederinamas su Departamentu, jei skirtumas (nukrypimas) tarp sąmatos straipsniui skirtų ir planuojamų naudoti lėšų neviršija </w:t>
      </w:r>
      <w:r>
        <w:rPr>
          <w:b/>
        </w:rPr>
        <w:t>10 proc</w:t>
      </w:r>
      <w:r>
        <w:t xml:space="preserve">. ribos. </w:t>
      </w:r>
    </w:p>
    <w:p w14:paraId="13660160" w14:textId="77777777" w:rsidR="00354074" w:rsidRDefault="00354074" w:rsidP="00354074">
      <w:pPr>
        <w:ind w:firstLine="720"/>
        <w:jc w:val="both"/>
      </w:pPr>
      <w:r>
        <w:t xml:space="preserve">3.3. Jeigu skirtumas tarp skirtų ir planuojamų naudoti lėšų sąmatos straipsnyje gali viršyti </w:t>
      </w:r>
      <w:r>
        <w:rPr>
          <w:b/>
        </w:rPr>
        <w:t>10 proc</w:t>
      </w:r>
      <w:r>
        <w:t xml:space="preserve">. arba dėl objektyvių priežasčių gali keistis išlaidų rūšis, Vykdytojas privalo tikslinti sąmatą, bet ne vėliau nei likus 5 darbo dienoms iki sutarties 2.2.5. papunktyje nustatyto projekto galutinio įvykdymo (atsiskaitymo) termino pabaigos arba dėl objektyvių priežasčių – iki einamųjų metų lapkričio 15 d., išskyrus 30.2. punkte numatytas išlaidas maitinimo paslaugoms, 30.3. punkte – maisto prekėms bei 30.4. punkte numatytoms administravimo išlaidoms, kurios </w:t>
      </w:r>
      <w:r>
        <w:rPr>
          <w:szCs w:val="24"/>
        </w:rPr>
        <w:t xml:space="preserve">gali sudaryti ne daugiau nei 20 proc. visos iš valstybės biudžeto skirtos Projekto išlaidų sumos. </w:t>
      </w:r>
      <w:r>
        <w:t>Departamentui pateikiamas argumentuotas prašymas su patikslinta projekto išlaidų sąmata.</w:t>
      </w:r>
    </w:p>
    <w:p w14:paraId="4B4F834F" w14:textId="77777777" w:rsidR="00354074" w:rsidRDefault="00354074" w:rsidP="00354074">
      <w:pPr>
        <w:ind w:firstLine="720"/>
        <w:jc w:val="both"/>
      </w:pPr>
      <w:r>
        <w:t xml:space="preserve">3.4. Praleidus sąmatų tikslinimo terminą ar kitaip pažeidus sąmatų tikslinimo tvarką, sąmatų tikslinti nebegalima. Tokiu atveju išlaidos, viršijančios leidžiamus nukrypimus, bus pripažintos netinkamomis ir turės būti grąžintos </w:t>
      </w:r>
      <w:r>
        <w:rPr>
          <w:b/>
        </w:rPr>
        <w:t xml:space="preserve">iki einamųjų biudžetinių metų gruodžio </w:t>
      </w:r>
      <w:r>
        <w:rPr>
          <w:b/>
          <w:bCs/>
        </w:rPr>
        <w:t>10 d.</w:t>
      </w:r>
      <w:r>
        <w:t xml:space="preserve"> arba bus priverstinai išieškotos teisės aktų nustatyta tvarka.</w:t>
      </w:r>
    </w:p>
    <w:p w14:paraId="446D59D2" w14:textId="77777777" w:rsidR="00354074" w:rsidRDefault="00354074" w:rsidP="00354074">
      <w:pPr>
        <w:ind w:firstLine="720"/>
        <w:jc w:val="both"/>
      </w:pPr>
      <w:r>
        <w:t>3.5. Skiriamos lėšos negali būti naudojamos kitiems tikslams, nei nurodyta šioje sutartyje, negali būti perkeltos į kitus biudžetinius metus. Departamentui nustačius, kad Vykdytojas pažeidė sutartyje nustatytą finansavimo ir atsiskaitymo tvarką, Vykdytojas privalo grąžinti Departamentui neteisėtai panaudotas valstybės biudžeto lėšas per Departamento nustatytą laikotarpį. Toks Vykdytojas praranda teisę vienerius metus teikti Paraiškas ir gauti finansavimą iš Departamento strateginiame plane nurodytų programos priemonių. Jeigu Vykdytojas per Departamento nustatytą laikotarpį negrąžina nurodytų lėšų, jos išieškomos teisės aktų nustatyta tvarka.</w:t>
      </w:r>
    </w:p>
    <w:p w14:paraId="321BAB40" w14:textId="77777777" w:rsidR="00354074" w:rsidRDefault="00354074" w:rsidP="00354074">
      <w:pPr>
        <w:ind w:firstLine="720"/>
        <w:jc w:val="both"/>
      </w:pPr>
      <w:r>
        <w:t>3.6. Departamentui pareikalavus, Vykdytojas per 10 darbo dienų nuo pareikalavimo raštu gavimo dienos turi pateikti Departamentui visų išlaidas pateisinančių ir apmokėjimą įrodančių dokumentų tinkamai patvirtintas kopijas.</w:t>
      </w:r>
    </w:p>
    <w:p w14:paraId="6A85878C" w14:textId="77777777" w:rsidR="00354074" w:rsidRDefault="00354074" w:rsidP="00354074">
      <w:pPr>
        <w:ind w:firstLine="720"/>
        <w:jc w:val="both"/>
      </w:pPr>
      <w:r>
        <w:t>3.7. Už įsipareigojimų nevykdymą ar netinkamą vykdymą šios sutarties šalys atsako Lietuvos Respublikos teisės aktų nustatyta tvarka.</w:t>
      </w:r>
    </w:p>
    <w:p w14:paraId="1FADE2C6" w14:textId="77777777" w:rsidR="00354074" w:rsidRDefault="00354074" w:rsidP="00354074">
      <w:pPr>
        <w:ind w:firstLine="720"/>
        <w:jc w:val="both"/>
      </w:pPr>
      <w:r>
        <w:t>3.8. Departamentas neatsako už sutarties vykdymo nesklandumus, kylančius dėl sutartyje neteisingai nurodytų Vykdytojo rekvizitų bei duomenų. Už jų tikslumą atsako Vykdytojas.</w:t>
      </w:r>
    </w:p>
    <w:p w14:paraId="6CE18265" w14:textId="77777777" w:rsidR="00354074" w:rsidRDefault="00354074" w:rsidP="00354074">
      <w:pPr>
        <w:ind w:firstLine="720"/>
        <w:jc w:val="both"/>
      </w:pPr>
      <w:r>
        <w:t>3.9. Jeigu viena iš šalių dėl nenumatytų priežasčių negali įvykdyti kurio nors šios sutarties punkto, nedelsdama raštu kreipiasi į kitą šalį dėl sutarties papildymo, pakeitimo ar nutraukimo.</w:t>
      </w:r>
    </w:p>
    <w:p w14:paraId="22544CF0" w14:textId="77777777" w:rsidR="00354074" w:rsidRDefault="00354074" w:rsidP="00354074">
      <w:pPr>
        <w:ind w:firstLine="720"/>
        <w:jc w:val="both"/>
      </w:pPr>
      <w:r>
        <w:t>3.10. Sutarties papildymai, pakeitimai arba sutarties nutraukimas galioja tik raštu sutikus abiem šalims (4 priedas).</w:t>
      </w:r>
    </w:p>
    <w:p w14:paraId="17184A90" w14:textId="77777777" w:rsidR="00354074" w:rsidRDefault="00354074" w:rsidP="00354074">
      <w:pPr>
        <w:ind w:firstLine="720"/>
        <w:jc w:val="both"/>
      </w:pPr>
      <w:r>
        <w:lastRenderedPageBreak/>
        <w:t>3.11. Sutartis gali būti nutraukta:</w:t>
      </w:r>
    </w:p>
    <w:p w14:paraId="19F132B5" w14:textId="77777777" w:rsidR="00354074" w:rsidRDefault="00354074" w:rsidP="00354074">
      <w:pPr>
        <w:ind w:firstLine="720"/>
        <w:jc w:val="both"/>
      </w:pPr>
      <w:r>
        <w:t>3.11.1. rašytiniu šalių susitarimu;</w:t>
      </w:r>
    </w:p>
    <w:p w14:paraId="55330CAA" w14:textId="77777777" w:rsidR="00354074" w:rsidRDefault="00354074" w:rsidP="00354074">
      <w:pPr>
        <w:ind w:firstLine="720"/>
        <w:jc w:val="both"/>
      </w:pPr>
      <w:r>
        <w:t>3.11.2. vienos iš sutarties šalių rašytiniu reikalavimu, jei kita šalis nevykdo ar netinkamai vykdo šioje sutartyje numatytus įsipareigojimus, apie tai raštu informuojant kitą sutarties šalį ne vėliau nei prieš 14 darbo dienų iki numatomo sutarties nutraukimo.</w:t>
      </w:r>
    </w:p>
    <w:p w14:paraId="2279B777" w14:textId="77777777" w:rsidR="00354074" w:rsidRDefault="00354074" w:rsidP="00354074">
      <w:pPr>
        <w:ind w:firstLine="720"/>
        <w:jc w:val="both"/>
      </w:pPr>
      <w:r>
        <w:t>3.12. Ginčai dėl šios sutarties vykdymo sprendžiami šalių susitarimu, o nesusitarus – Lietuvos Respublikos įstatymų nustatyta tvarka.</w:t>
      </w:r>
    </w:p>
    <w:p w14:paraId="328024AD" w14:textId="77777777" w:rsidR="00354074" w:rsidRDefault="00354074" w:rsidP="00354074">
      <w:pPr>
        <w:ind w:firstLine="720"/>
        <w:jc w:val="both"/>
      </w:pPr>
      <w:r>
        <w:t>3.13. Sutartį nutraukus dėl Vykdytojo kaltės, jis privalo per 15 darbo dienų grąžinti Departamentui visą pagal šią sutartį gautą iš Lietuvos Respublikos valstybės biudžeto sumą.</w:t>
      </w:r>
    </w:p>
    <w:p w14:paraId="790BCF85" w14:textId="77777777" w:rsidR="00354074" w:rsidRDefault="00354074" w:rsidP="00354074">
      <w:pPr>
        <w:ind w:firstLine="720"/>
        <w:jc w:val="both"/>
      </w:pPr>
      <w:r>
        <w:t xml:space="preserve">3.14. Sutartį nutraukus dėl Departamento kaltės, Departamentas pagal Vykdytojo pateiktus atsiskaitymo dokumentus apmoka sąmatoje numatytas išlaidas, padarytas iki sutarties nutraukimo dienos, neviršydama šios sutarties 2.1.1 punkte numatytos sumos. </w:t>
      </w:r>
    </w:p>
    <w:p w14:paraId="552516E1" w14:textId="77777777" w:rsidR="00354074" w:rsidRDefault="00354074" w:rsidP="00354074">
      <w:pPr>
        <w:ind w:firstLine="720"/>
        <w:jc w:val="both"/>
      </w:pPr>
      <w:r>
        <w:t>3.15. Sutartis sudaryta 2 (dviem) vienodą teisinę galią turinčiais egzemplioriais, po vieną kiekvienai šaliai.</w:t>
      </w:r>
    </w:p>
    <w:p w14:paraId="0AEB8F6E" w14:textId="77777777" w:rsidR="00354074" w:rsidRDefault="00354074" w:rsidP="00354074">
      <w:pPr>
        <w:ind w:firstLine="720"/>
        <w:jc w:val="both"/>
      </w:pPr>
      <w:r>
        <w:t>3.16. Sutartis įsigalioja nuo jos registravimo dienos Departamente ir galioja, iki visiško šalių įsipareigojimų, prisiimtų pagal šią sutartį, įvykdymo.</w:t>
      </w:r>
    </w:p>
    <w:p w14:paraId="09EA32B3" w14:textId="77777777" w:rsidR="00354074" w:rsidRDefault="00354074" w:rsidP="00354074">
      <w:pPr>
        <w:ind w:firstLine="567"/>
        <w:jc w:val="both"/>
        <w:rPr>
          <w:b/>
          <w:bCs/>
        </w:rPr>
      </w:pPr>
      <w:r>
        <w:rPr>
          <w:b/>
          <w:bCs/>
        </w:rPr>
        <w:t>4. Sutarties priedai:</w:t>
      </w:r>
    </w:p>
    <w:p w14:paraId="78A7B84B" w14:textId="77777777" w:rsidR="00354074" w:rsidRDefault="00354074" w:rsidP="00354074">
      <w:pPr>
        <w:ind w:firstLine="567"/>
        <w:jc w:val="both"/>
      </w:pPr>
      <w:r>
        <w:t>4.1. Kultūros projekto, skatinančio tautinių mažumų kultūrų plėtotę, dalinio finansavimo iš valstybės biudžeto lėšų projekto išlaidų sąmatos forma, 2 lapai;</w:t>
      </w:r>
    </w:p>
    <w:p w14:paraId="55560916" w14:textId="77777777" w:rsidR="00354074" w:rsidRDefault="00354074" w:rsidP="00354074">
      <w:pPr>
        <w:ind w:firstLine="567"/>
        <w:jc w:val="both"/>
      </w:pPr>
      <w:r>
        <w:t>4.2. Kultūros projekto, skatinančio tautinių mažumų kultūrų plėtotę, dalinio finansavimo iš valstybės biudžeto lėšų finansinės ataskaitos forma, 2 lapai;</w:t>
      </w:r>
    </w:p>
    <w:p w14:paraId="60A763F0" w14:textId="77777777" w:rsidR="00354074" w:rsidRDefault="00354074" w:rsidP="00354074">
      <w:pPr>
        <w:ind w:firstLine="567"/>
        <w:jc w:val="both"/>
      </w:pPr>
      <w:r>
        <w:t>4.3. Kultūros projekto, skatinančio tautinių mažumų kultūrų plėtotę, dalinio finansavimo iš valstybės biudžeto lėšų dalykinės ataskaitos forma, 3 lapai;</w:t>
      </w:r>
    </w:p>
    <w:p w14:paraId="10B1CAF4" w14:textId="77777777" w:rsidR="00354074" w:rsidRDefault="00354074" w:rsidP="00354074">
      <w:pPr>
        <w:ind w:firstLine="567"/>
        <w:jc w:val="both"/>
        <w:rPr>
          <w:b/>
          <w:bCs/>
        </w:rPr>
      </w:pPr>
      <w:r>
        <w:rPr>
          <w:b/>
          <w:bCs/>
        </w:rPr>
        <w:t>5. Šalių rekvizitai:</w:t>
      </w:r>
    </w:p>
    <w:p w14:paraId="0FC3A12D" w14:textId="77777777" w:rsidR="00354074" w:rsidRDefault="00354074" w:rsidP="00354074">
      <w:pPr>
        <w:jc w:val="both"/>
        <w:rPr>
          <w:b/>
        </w:rPr>
      </w:pPr>
    </w:p>
    <w:p w14:paraId="5F0AE71B" w14:textId="77777777" w:rsidR="00354074" w:rsidRDefault="00354074" w:rsidP="00354074">
      <w:pPr>
        <w:jc w:val="both"/>
        <w:rPr>
          <w:b/>
        </w:rPr>
      </w:pPr>
    </w:p>
    <w:p w14:paraId="4050D3A5" w14:textId="77777777" w:rsidR="00354074" w:rsidRDefault="00354074" w:rsidP="00354074">
      <w:pPr>
        <w:jc w:val="both"/>
        <w:rPr>
          <w:b/>
        </w:rPr>
      </w:pPr>
      <w:r>
        <w:rPr>
          <w:b/>
        </w:rPr>
        <w:t xml:space="preserve">Tautinių mažumų departamentas  </w:t>
      </w:r>
    </w:p>
    <w:p w14:paraId="77D43CCD" w14:textId="77777777" w:rsidR="00354074" w:rsidRDefault="00354074" w:rsidP="00354074">
      <w:pPr>
        <w:jc w:val="both"/>
        <w:rPr>
          <w:b/>
        </w:rPr>
      </w:pPr>
      <w:r>
        <w:rPr>
          <w:b/>
        </w:rPr>
        <w:t>prie Lietuvos Respublikos Vyriausybės</w:t>
      </w:r>
      <w:r>
        <w:rPr>
          <w:b/>
        </w:rPr>
        <w:tab/>
        <w:t xml:space="preserve"> Vykdytojas</w:t>
      </w:r>
    </w:p>
    <w:p w14:paraId="242D78D7" w14:textId="77777777" w:rsidR="00354074" w:rsidRDefault="00354074" w:rsidP="00354074">
      <w:pPr>
        <w:rPr>
          <w:rFonts w:ascii="Calibri" w:hAnsi="Calibri" w:cs="Calibri"/>
          <w:sz w:val="22"/>
          <w:szCs w:val="22"/>
          <w:lang w:eastAsia="lt-LT"/>
        </w:rPr>
      </w:pPr>
      <w:r>
        <w:rPr>
          <w:szCs w:val="24"/>
          <w:shd w:val="clear" w:color="auto" w:fill="FFFFFF"/>
          <w:lang w:eastAsia="lt-LT"/>
        </w:rPr>
        <w:t>Raugyklos g. 25-102, LT-01140 Vilnius</w:t>
      </w:r>
    </w:p>
    <w:p w14:paraId="7F818706" w14:textId="77777777" w:rsidR="00354074" w:rsidRDefault="00354074" w:rsidP="00354074">
      <w:pPr>
        <w:rPr>
          <w:rFonts w:ascii="Calibri" w:hAnsi="Calibri" w:cs="Calibri"/>
          <w:sz w:val="22"/>
          <w:szCs w:val="22"/>
          <w:lang w:eastAsia="lt-LT"/>
        </w:rPr>
      </w:pPr>
      <w:r>
        <w:rPr>
          <w:szCs w:val="24"/>
          <w:shd w:val="clear" w:color="auto" w:fill="FFFFFF"/>
          <w:lang w:eastAsia="lt-LT"/>
        </w:rPr>
        <w:t>Įstaigos kodas – 304065817</w:t>
      </w:r>
    </w:p>
    <w:p w14:paraId="2725F6DB" w14:textId="77777777" w:rsidR="00354074" w:rsidRDefault="00354074" w:rsidP="00354074">
      <w:pPr>
        <w:rPr>
          <w:rFonts w:ascii="Calibri" w:hAnsi="Calibri" w:cs="Calibri"/>
          <w:sz w:val="22"/>
          <w:szCs w:val="22"/>
          <w:lang w:eastAsia="lt-LT"/>
        </w:rPr>
      </w:pPr>
      <w:r>
        <w:rPr>
          <w:szCs w:val="24"/>
          <w:shd w:val="clear" w:color="auto" w:fill="FFFFFF"/>
          <w:lang w:eastAsia="lt-LT"/>
        </w:rPr>
        <w:t>PVM kodas: ne PVM mokėtoja</w:t>
      </w:r>
    </w:p>
    <w:p w14:paraId="767BE4D4" w14:textId="77777777" w:rsidR="00354074" w:rsidRDefault="00354074" w:rsidP="00354074">
      <w:pPr>
        <w:rPr>
          <w:rFonts w:ascii="Calibri" w:hAnsi="Calibri" w:cs="Calibri"/>
          <w:sz w:val="22"/>
          <w:szCs w:val="22"/>
          <w:lang w:eastAsia="lt-LT"/>
        </w:rPr>
      </w:pPr>
      <w:r>
        <w:rPr>
          <w:szCs w:val="24"/>
          <w:shd w:val="clear" w:color="auto" w:fill="FFFFFF"/>
          <w:lang w:eastAsia="lt-LT"/>
        </w:rPr>
        <w:t>Lietuvos Respublikos finansų ministerija</w:t>
      </w:r>
    </w:p>
    <w:p w14:paraId="0A069ED7" w14:textId="77777777" w:rsidR="00354074" w:rsidRDefault="00354074" w:rsidP="00354074">
      <w:pPr>
        <w:rPr>
          <w:rFonts w:ascii="Calibri" w:hAnsi="Calibri" w:cs="Calibri"/>
          <w:sz w:val="22"/>
          <w:szCs w:val="22"/>
          <w:lang w:eastAsia="lt-LT"/>
        </w:rPr>
      </w:pPr>
      <w:r>
        <w:rPr>
          <w:szCs w:val="24"/>
          <w:shd w:val="clear" w:color="auto" w:fill="FFFFFF"/>
          <w:lang w:eastAsia="lt-LT"/>
        </w:rPr>
        <w:t>SWIFT BIC kodas: MFRLLT22</w:t>
      </w:r>
      <w:r>
        <w:rPr>
          <w:szCs w:val="24"/>
          <w:lang w:eastAsia="lt-LT"/>
        </w:rPr>
        <w:br/>
      </w:r>
      <w:r>
        <w:rPr>
          <w:szCs w:val="24"/>
          <w:shd w:val="clear" w:color="auto" w:fill="FFFFFF"/>
          <w:lang w:eastAsia="lt-LT"/>
        </w:rPr>
        <w:t>Finansų įstaigos kodas 40400</w:t>
      </w:r>
    </w:p>
    <w:p w14:paraId="3B086177" w14:textId="77777777" w:rsidR="00354074" w:rsidRDefault="00354074" w:rsidP="00354074">
      <w:pPr>
        <w:rPr>
          <w:rFonts w:ascii="Calibri" w:hAnsi="Calibri" w:cs="Calibri"/>
          <w:sz w:val="22"/>
          <w:szCs w:val="22"/>
          <w:lang w:eastAsia="lt-LT"/>
        </w:rPr>
      </w:pPr>
      <w:r>
        <w:rPr>
          <w:szCs w:val="24"/>
          <w:lang w:eastAsia="lt-LT"/>
        </w:rPr>
        <w:t>A/s LT64 4040 0636 1000 0169</w:t>
      </w:r>
    </w:p>
    <w:p w14:paraId="4B8FF762" w14:textId="77777777" w:rsidR="00354074" w:rsidRDefault="00354074" w:rsidP="00354074">
      <w:pPr>
        <w:ind w:firstLine="720"/>
        <w:jc w:val="both"/>
      </w:pPr>
    </w:p>
    <w:p w14:paraId="6D124CAE" w14:textId="77777777" w:rsidR="00354074" w:rsidRDefault="00354074" w:rsidP="00354074">
      <w:pPr>
        <w:jc w:val="both"/>
      </w:pPr>
      <w:r>
        <w:t>Direktorius</w:t>
      </w:r>
    </w:p>
    <w:p w14:paraId="7214A67E" w14:textId="77777777" w:rsidR="00354074" w:rsidRDefault="00354074" w:rsidP="00354074">
      <w:r>
        <w:t>__________________________</w:t>
      </w:r>
      <w:r>
        <w:tab/>
      </w:r>
      <w:r>
        <w:tab/>
        <w:t>__________________________</w:t>
      </w:r>
    </w:p>
    <w:p w14:paraId="1D443692" w14:textId="77777777" w:rsidR="00354074" w:rsidRDefault="00354074" w:rsidP="00354074">
      <w:r>
        <w:rPr>
          <w:sz w:val="20"/>
        </w:rPr>
        <w:t>(pareigų pavadinimas)</w:t>
      </w:r>
      <w:r>
        <w:t xml:space="preserve">                         A.V.</w:t>
      </w:r>
      <w:r>
        <w:tab/>
      </w:r>
      <w:r>
        <w:rPr>
          <w:sz w:val="20"/>
        </w:rPr>
        <w:t xml:space="preserve">(pareigų pavadinimas) </w:t>
      </w:r>
      <w:r>
        <w:t xml:space="preserve">                 A.V.</w:t>
      </w:r>
    </w:p>
    <w:p w14:paraId="5CEE502F" w14:textId="77777777" w:rsidR="00354074" w:rsidRDefault="00354074" w:rsidP="00354074"/>
    <w:p w14:paraId="3D87106A" w14:textId="77777777" w:rsidR="00354074" w:rsidRDefault="00354074" w:rsidP="00354074">
      <w:r>
        <w:t>_________________________</w:t>
      </w:r>
      <w:r>
        <w:tab/>
        <w:t xml:space="preserve">               </w:t>
      </w:r>
      <w:r>
        <w:tab/>
        <w:t xml:space="preserve">  _________________________</w:t>
      </w:r>
      <w:r>
        <w:tab/>
        <w:t xml:space="preserve">         </w:t>
      </w:r>
    </w:p>
    <w:p w14:paraId="018D7739" w14:textId="77777777" w:rsidR="00354074" w:rsidRDefault="00354074" w:rsidP="00354074">
      <w:pPr>
        <w:rPr>
          <w:sz w:val="20"/>
        </w:rPr>
      </w:pPr>
      <w:r>
        <w:rPr>
          <w:sz w:val="20"/>
        </w:rPr>
        <w:t>(parašas)</w:t>
      </w:r>
      <w:r>
        <w:rPr>
          <w:sz w:val="20"/>
        </w:rPr>
        <w:tab/>
      </w:r>
      <w:r>
        <w:rPr>
          <w:sz w:val="20"/>
        </w:rPr>
        <w:tab/>
      </w:r>
      <w:r>
        <w:rPr>
          <w:sz w:val="20"/>
        </w:rPr>
        <w:tab/>
      </w:r>
      <w:r>
        <w:rPr>
          <w:sz w:val="20"/>
        </w:rPr>
        <w:tab/>
        <w:t xml:space="preserve"> (parašas)</w:t>
      </w:r>
      <w:r>
        <w:rPr>
          <w:sz w:val="20"/>
        </w:rPr>
        <w:tab/>
      </w:r>
    </w:p>
    <w:p w14:paraId="2B23687A" w14:textId="77777777" w:rsidR="00354074" w:rsidRDefault="00354074" w:rsidP="00354074">
      <w:pPr>
        <w:rPr>
          <w:szCs w:val="24"/>
        </w:rPr>
      </w:pPr>
      <w:r>
        <w:rPr>
          <w:szCs w:val="24"/>
        </w:rPr>
        <w:t>Dainius Babilas</w:t>
      </w:r>
    </w:p>
    <w:p w14:paraId="086BCE97" w14:textId="77777777" w:rsidR="00354074" w:rsidRDefault="00354074" w:rsidP="00354074">
      <w:r>
        <w:t>_________________________</w:t>
      </w:r>
      <w:r>
        <w:tab/>
      </w:r>
      <w:r>
        <w:tab/>
        <w:t>_________________________</w:t>
      </w:r>
    </w:p>
    <w:p w14:paraId="2AE133A9" w14:textId="77777777" w:rsidR="00354074" w:rsidRDefault="00354074" w:rsidP="00354074">
      <w:pPr>
        <w:rPr>
          <w:sz w:val="22"/>
          <w:szCs w:val="22"/>
          <w:lang w:eastAsia="lt-LT"/>
        </w:rPr>
      </w:pPr>
      <w:r>
        <w:rPr>
          <w:sz w:val="20"/>
        </w:rPr>
        <w:t>(vardas ir pavardė)</w:t>
      </w:r>
      <w:r>
        <w:rPr>
          <w:sz w:val="20"/>
        </w:rPr>
        <w:tab/>
      </w:r>
      <w:r>
        <w:rPr>
          <w:sz w:val="20"/>
        </w:rPr>
        <w:tab/>
      </w:r>
      <w:r>
        <w:rPr>
          <w:sz w:val="20"/>
        </w:rPr>
        <w:tab/>
        <w:t>(vardas ir pavardė)</w:t>
      </w:r>
    </w:p>
    <w:p w14:paraId="1C87B074" w14:textId="77777777" w:rsidR="00354074" w:rsidRDefault="00354074" w:rsidP="00354074">
      <w:pPr>
        <w:ind w:firstLine="5103"/>
      </w:pPr>
    </w:p>
    <w:p w14:paraId="1C890A01" w14:textId="77777777" w:rsidR="00354074" w:rsidRDefault="00354074" w:rsidP="00354074">
      <w:pPr>
        <w:tabs>
          <w:tab w:val="center" w:pos="4986"/>
          <w:tab w:val="right" w:pos="9972"/>
        </w:tabs>
      </w:pPr>
    </w:p>
    <w:p w14:paraId="5F106EAA" w14:textId="77777777" w:rsidR="004F169B" w:rsidRDefault="004F169B"/>
    <w:sectPr w:rsidR="004F1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94"/>
    <w:rsid w:val="001B17BA"/>
    <w:rsid w:val="00236CFB"/>
    <w:rsid w:val="002D76B4"/>
    <w:rsid w:val="00354074"/>
    <w:rsid w:val="003915FB"/>
    <w:rsid w:val="004F169B"/>
    <w:rsid w:val="005C6005"/>
    <w:rsid w:val="00606025"/>
    <w:rsid w:val="00677F6B"/>
    <w:rsid w:val="00720194"/>
    <w:rsid w:val="00B84515"/>
    <w:rsid w:val="00B856B4"/>
    <w:rsid w:val="00B94332"/>
    <w:rsid w:val="00BC76B6"/>
    <w:rsid w:val="00BE21BF"/>
    <w:rsid w:val="00D6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79B4"/>
  <w15:chartTrackingRefBased/>
  <w15:docId w15:val="{7B0A5CB5-DC39-4EAF-B23D-A60F0807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7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20194"/>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0194"/>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0194"/>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0194"/>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20194"/>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2019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201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201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2019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1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01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01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019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019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0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194"/>
    <w:rPr>
      <w:rFonts w:eastAsiaTheme="majorEastAsia" w:cstheme="majorBidi"/>
      <w:color w:val="272727" w:themeColor="text1" w:themeTint="D8"/>
    </w:rPr>
  </w:style>
  <w:style w:type="paragraph" w:styleId="Title">
    <w:name w:val="Title"/>
    <w:basedOn w:val="Normal"/>
    <w:next w:val="Normal"/>
    <w:link w:val="TitleChar"/>
    <w:uiPriority w:val="10"/>
    <w:qFormat/>
    <w:rsid w:val="007201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0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1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0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19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20194"/>
    <w:rPr>
      <w:i/>
      <w:iCs/>
      <w:color w:val="404040" w:themeColor="text1" w:themeTint="BF"/>
    </w:rPr>
  </w:style>
  <w:style w:type="paragraph" w:styleId="ListParagraph">
    <w:name w:val="List Paragraph"/>
    <w:basedOn w:val="Normal"/>
    <w:uiPriority w:val="34"/>
    <w:qFormat/>
    <w:rsid w:val="0072019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20194"/>
    <w:rPr>
      <w:i/>
      <w:iCs/>
      <w:color w:val="2E74B5" w:themeColor="accent1" w:themeShade="BF"/>
    </w:rPr>
  </w:style>
  <w:style w:type="paragraph" w:styleId="IntenseQuote">
    <w:name w:val="Intense Quote"/>
    <w:basedOn w:val="Normal"/>
    <w:next w:val="Normal"/>
    <w:link w:val="IntenseQuoteChar"/>
    <w:uiPriority w:val="30"/>
    <w:qFormat/>
    <w:rsid w:val="0072019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20194"/>
    <w:rPr>
      <w:i/>
      <w:iCs/>
      <w:color w:val="2E74B5" w:themeColor="accent1" w:themeShade="BF"/>
    </w:rPr>
  </w:style>
  <w:style w:type="character" w:styleId="IntenseReference">
    <w:name w:val="Intense Reference"/>
    <w:basedOn w:val="DefaultParagraphFont"/>
    <w:uiPriority w:val="32"/>
    <w:qFormat/>
    <w:rsid w:val="0072019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6037</Words>
  <Characters>3442</Characters>
  <Application>Microsoft Office Word</Application>
  <DocSecurity>0</DocSecurity>
  <Lines>28</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Šokaitienė</dc:creator>
  <cp:keywords/>
  <dc:description/>
  <cp:lastModifiedBy>Aušra Šokaitienė</cp:lastModifiedBy>
  <cp:revision>9</cp:revision>
  <dcterms:created xsi:type="dcterms:W3CDTF">2026-03-03T13:09:00Z</dcterms:created>
  <dcterms:modified xsi:type="dcterms:W3CDTF">2026-03-03T13:33:00Z</dcterms:modified>
</cp:coreProperties>
</file>